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1B9" w:rsidRDefault="00D271B9" w:rsidP="00431706">
      <w:pPr>
        <w:jc w:val="both"/>
        <w:rPr>
          <w:b/>
        </w:rPr>
      </w:pPr>
    </w:p>
    <w:p w:rsidR="0030019E" w:rsidRDefault="00D271B9" w:rsidP="00431706">
      <w:pPr>
        <w:jc w:val="center"/>
        <w:rPr>
          <w:b/>
        </w:rPr>
      </w:pPr>
      <w:r w:rsidRPr="00D271B9">
        <w:rPr>
          <w:b/>
        </w:rPr>
        <w:t>GOYA</w:t>
      </w:r>
    </w:p>
    <w:p w:rsidR="0030019E" w:rsidRDefault="0030019E" w:rsidP="00431706">
      <w:pPr>
        <w:jc w:val="both"/>
        <w:rPr>
          <w:b/>
        </w:rPr>
      </w:pPr>
    </w:p>
    <w:p w:rsidR="0030019E" w:rsidRDefault="0030019E" w:rsidP="00431706">
      <w:pPr>
        <w:jc w:val="both"/>
        <w:rPr>
          <w:b/>
        </w:rPr>
      </w:pPr>
    </w:p>
    <w:p w:rsidR="00431706" w:rsidRDefault="00431706" w:rsidP="00431706">
      <w:pPr>
        <w:jc w:val="both"/>
        <w:rPr>
          <w:rFonts w:ascii="Arial" w:hAnsi="Arial" w:cs="Arial"/>
          <w:sz w:val="24"/>
          <w:szCs w:val="24"/>
        </w:rPr>
        <w:sectPr w:rsidR="00431706" w:rsidSect="00431706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30019E" w:rsidRDefault="0030019E" w:rsidP="004317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1386205</wp:posOffset>
            </wp:positionV>
            <wp:extent cx="2286000" cy="2895600"/>
            <wp:effectExtent l="19050" t="0" r="0" b="0"/>
            <wp:wrapSquare wrapText="bothSides"/>
            <wp:docPr id="1" name="Imagen 1" descr="http://www.arteespana.com/imagenes/go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rteespana.com/imagenes/goy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71B9" w:rsidRPr="002B6DB1">
        <w:rPr>
          <w:rFonts w:ascii="Arial" w:hAnsi="Arial" w:cs="Arial"/>
          <w:sz w:val="24"/>
          <w:szCs w:val="24"/>
        </w:rPr>
        <w:t>Francisco de Goya nació el 30 de marzo de 1746, fue un gran pintor donde sus obras abarcaban la pintura de caballete y mural, grabado y el dibujo, en estos estilos lo que mas resalta es el romanticismo.</w:t>
      </w:r>
    </w:p>
    <w:p w:rsidR="0030019E" w:rsidRDefault="0030019E" w:rsidP="004317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el paso del tiempo una grave enfermedad lo conlleva a realizar una pintura más creativa.</w:t>
      </w:r>
    </w:p>
    <w:p w:rsidR="002B6DB1" w:rsidRDefault="00F92C34" w:rsidP="004317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historia de </w:t>
      </w:r>
      <w:r w:rsidR="002B6DB1" w:rsidRPr="002B6DB1">
        <w:rPr>
          <w:rFonts w:ascii="Arial" w:hAnsi="Arial" w:cs="Arial"/>
          <w:sz w:val="24"/>
          <w:szCs w:val="24"/>
        </w:rPr>
        <w:t>Los fantasmas de Goya es una película que se desarrolla en España donde cuentan la historia de unas personas que están viviendo una época de estremecimientos  políticos y cambios históricos</w:t>
      </w:r>
      <w:r w:rsidR="002B6DB1">
        <w:rPr>
          <w:rFonts w:ascii="Arial" w:hAnsi="Arial" w:cs="Arial"/>
          <w:sz w:val="24"/>
          <w:szCs w:val="24"/>
        </w:rPr>
        <w:t>.</w:t>
      </w:r>
    </w:p>
    <w:p w:rsidR="00233777" w:rsidRDefault="00233777" w:rsidP="00431706">
      <w:pPr>
        <w:jc w:val="both"/>
        <w:rPr>
          <w:rFonts w:ascii="Arial" w:hAnsi="Arial" w:cs="Arial"/>
          <w:sz w:val="24"/>
          <w:szCs w:val="24"/>
        </w:rPr>
      </w:pPr>
    </w:p>
    <w:p w:rsidR="00233777" w:rsidRDefault="0030019E" w:rsidP="00431706">
      <w:pPr>
        <w:jc w:val="both"/>
        <w:rPr>
          <w:rFonts w:ascii="Arial" w:hAnsi="Arial" w:cs="Arial"/>
          <w:sz w:val="24"/>
          <w:szCs w:val="24"/>
        </w:rPr>
      </w:pPr>
      <w:r w:rsidRPr="00233777">
        <w:rPr>
          <w:rFonts w:ascii="Arial" w:hAnsi="Arial" w:cs="Arial"/>
          <w:sz w:val="24"/>
          <w:szCs w:val="24"/>
        </w:rPr>
        <w:t>Esta</w:t>
      </w:r>
      <w:r w:rsidR="00F92C34" w:rsidRPr="00233777">
        <w:rPr>
          <w:rFonts w:ascii="Arial" w:hAnsi="Arial" w:cs="Arial"/>
          <w:sz w:val="24"/>
          <w:szCs w:val="24"/>
        </w:rPr>
        <w:t xml:space="preserve"> historia se desarrolla en los últimos años de la inquisición española, </w:t>
      </w:r>
      <w:r w:rsidRPr="00233777">
        <w:rPr>
          <w:rFonts w:ascii="Arial" w:hAnsi="Arial" w:cs="Arial"/>
          <w:sz w:val="24"/>
          <w:szCs w:val="24"/>
        </w:rPr>
        <w:t>continúa</w:t>
      </w:r>
      <w:r w:rsidR="00F92C34" w:rsidRPr="00233777">
        <w:rPr>
          <w:rFonts w:ascii="Arial" w:hAnsi="Arial" w:cs="Arial"/>
          <w:sz w:val="24"/>
          <w:szCs w:val="24"/>
        </w:rPr>
        <w:t xml:space="preserve"> con la invasión del </w:t>
      </w:r>
      <w:r w:rsidRPr="00233777">
        <w:rPr>
          <w:rFonts w:ascii="Arial" w:hAnsi="Arial" w:cs="Arial"/>
          <w:sz w:val="24"/>
          <w:szCs w:val="24"/>
        </w:rPr>
        <w:t>ejército</w:t>
      </w:r>
      <w:r w:rsidR="00F92C34" w:rsidRPr="00233777">
        <w:rPr>
          <w:rFonts w:ascii="Arial" w:hAnsi="Arial" w:cs="Arial"/>
          <w:sz w:val="24"/>
          <w:szCs w:val="24"/>
        </w:rPr>
        <w:t xml:space="preserve"> de </w:t>
      </w:r>
      <w:r w:rsidR="001608AE" w:rsidRPr="00233777">
        <w:rPr>
          <w:rFonts w:ascii="Arial" w:hAnsi="Arial" w:cs="Arial"/>
          <w:sz w:val="24"/>
          <w:szCs w:val="24"/>
        </w:rPr>
        <w:t>Napoleón</w:t>
      </w:r>
      <w:r w:rsidR="00F92C34" w:rsidRPr="00233777">
        <w:rPr>
          <w:rFonts w:ascii="Arial" w:hAnsi="Arial" w:cs="Arial"/>
          <w:sz w:val="24"/>
          <w:szCs w:val="24"/>
        </w:rPr>
        <w:t xml:space="preserve"> y finaliza con la derrota de los franceses y la restauración de la monarquía</w:t>
      </w:r>
      <w:r w:rsidR="00233777" w:rsidRPr="00233777">
        <w:rPr>
          <w:rFonts w:ascii="Arial" w:hAnsi="Arial" w:cs="Arial"/>
          <w:sz w:val="24"/>
          <w:szCs w:val="24"/>
        </w:rPr>
        <w:t xml:space="preserve"> </w:t>
      </w:r>
      <w:r w:rsidR="00233777" w:rsidRPr="00233777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española, lograda por el poderoso ejército de Wellington, Gran Bretaña.</w:t>
      </w:r>
      <w:r w:rsidR="00233777" w:rsidRPr="00233777">
        <w:rPr>
          <w:rStyle w:val="Textodeglobo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233777" w:rsidRPr="00233777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El hermano Lorenzo (Javier </w:t>
      </w:r>
      <w:proofErr w:type="spellStart"/>
      <w:r w:rsidR="00233777" w:rsidRPr="00233777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Bardem</w:t>
      </w:r>
      <w:proofErr w:type="spellEnd"/>
      <w:r w:rsidR="00233777" w:rsidRPr="00233777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), un enigmático y astuto miembro de la inquisición, se involucra con la joven musa de Goya, Inés (Natalie </w:t>
      </w:r>
      <w:proofErr w:type="spellStart"/>
      <w:r w:rsidR="00233777" w:rsidRPr="00233777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Portman</w:t>
      </w:r>
      <w:proofErr w:type="spellEnd"/>
      <w:r w:rsidR="00233777" w:rsidRPr="00233777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), cuando es injustamente acusada de herejía y enviada a prisión, en la que pasara más de 15 años de su vida. Al salir de la prisión las cosas han cambiado considerablemente, los franceses han invadido España, su familia ha sido asesinada, y el pintor español se ha quedado absolutamente sordo.</w:t>
      </w:r>
    </w:p>
    <w:p w:rsidR="00233777" w:rsidRPr="00233777" w:rsidRDefault="00233777" w:rsidP="00233777">
      <w:pPr>
        <w:rPr>
          <w:rFonts w:ascii="Arial" w:hAnsi="Arial" w:cs="Arial"/>
          <w:sz w:val="24"/>
          <w:szCs w:val="24"/>
        </w:rPr>
      </w:pPr>
    </w:p>
    <w:p w:rsidR="00233777" w:rsidRPr="00233777" w:rsidRDefault="00233777" w:rsidP="00233777">
      <w:pPr>
        <w:rPr>
          <w:rFonts w:ascii="Arial" w:hAnsi="Arial" w:cs="Arial"/>
          <w:sz w:val="24"/>
          <w:szCs w:val="24"/>
        </w:rPr>
      </w:pPr>
    </w:p>
    <w:p w:rsidR="00233777" w:rsidRDefault="00233777" w:rsidP="00233777">
      <w:pPr>
        <w:rPr>
          <w:rFonts w:ascii="Arial" w:hAnsi="Arial" w:cs="Arial"/>
          <w:sz w:val="24"/>
          <w:szCs w:val="24"/>
        </w:rPr>
      </w:pPr>
    </w:p>
    <w:p w:rsidR="002B6DB1" w:rsidRPr="00233777" w:rsidRDefault="00233777" w:rsidP="00233777">
      <w:pPr>
        <w:tabs>
          <w:tab w:val="left" w:pos="355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2B6DB1" w:rsidRPr="00233777" w:rsidSect="00431706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D271B9"/>
    <w:rsid w:val="001608AE"/>
    <w:rsid w:val="001B0B3D"/>
    <w:rsid w:val="00233777"/>
    <w:rsid w:val="002B6DB1"/>
    <w:rsid w:val="0030019E"/>
    <w:rsid w:val="00431706"/>
    <w:rsid w:val="00586A08"/>
    <w:rsid w:val="00B75CA0"/>
    <w:rsid w:val="00D271B9"/>
    <w:rsid w:val="00F92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A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27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71B9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2337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</dc:creator>
  <cp:keywords/>
  <dc:description/>
  <cp:lastModifiedBy>Carolina</cp:lastModifiedBy>
  <cp:revision>5</cp:revision>
  <dcterms:created xsi:type="dcterms:W3CDTF">2011-10-14T01:57:00Z</dcterms:created>
  <dcterms:modified xsi:type="dcterms:W3CDTF">2011-10-14T02:56:00Z</dcterms:modified>
</cp:coreProperties>
</file>